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589" w:rsidRPr="00C42A2F" w:rsidRDefault="00971DDE" w:rsidP="00F3509B">
      <w:pPr>
        <w:pStyle w:val="a3"/>
        <w:ind w:firstLine="0"/>
        <w:jc w:val="center"/>
        <w:rPr>
          <w:b/>
          <w:sz w:val="48"/>
          <w:lang w:val="en-US"/>
        </w:rPr>
      </w:pPr>
      <w:r w:rsidRPr="00C42A2F">
        <w:rPr>
          <w:b/>
          <w:sz w:val="48"/>
        </w:rPr>
        <w:t xml:space="preserve">Анкета клиента </w:t>
      </w:r>
      <w:r w:rsidRPr="00C42A2F">
        <w:rPr>
          <w:b/>
          <w:sz w:val="48"/>
          <w:lang w:val="en-US"/>
        </w:rPr>
        <w:t>i-Retail</w:t>
      </w:r>
    </w:p>
    <w:p w:rsidR="00C42A2F" w:rsidRPr="00C42A2F" w:rsidRDefault="00C42A2F" w:rsidP="00C42A2F">
      <w:pPr>
        <w:pStyle w:val="a3"/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423"/>
        <w:gridCol w:w="5205"/>
      </w:tblGrid>
      <w:tr w:rsidR="00F3509B" w:rsidRPr="00C42A2F" w:rsidTr="00F3509B">
        <w:trPr>
          <w:jc w:val="center"/>
        </w:trPr>
        <w:tc>
          <w:tcPr>
            <w:tcW w:w="4423" w:type="dxa"/>
            <w:tcBorders>
              <w:bottom w:val="nil"/>
            </w:tcBorders>
          </w:tcPr>
          <w:p w:rsidR="00F3509B" w:rsidRPr="00C42A2F" w:rsidRDefault="00F3509B" w:rsidP="00C42A2F">
            <w:pPr>
              <w:pStyle w:val="a3"/>
              <w:numPr>
                <w:ilvl w:val="0"/>
                <w:numId w:val="1"/>
              </w:numPr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ФИО</w:t>
            </w:r>
          </w:p>
          <w:p w:rsidR="00F3509B" w:rsidRPr="00C42A2F" w:rsidRDefault="00F3509B" w:rsidP="00C42A2F">
            <w:pPr>
              <w:pStyle w:val="a3"/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контактного лица</w:t>
            </w:r>
          </w:p>
        </w:tc>
        <w:tc>
          <w:tcPr>
            <w:tcW w:w="5205" w:type="dxa"/>
            <w:vMerge w:val="restart"/>
          </w:tcPr>
          <w:p w:rsidR="00F3509B" w:rsidRPr="00C42A2F" w:rsidRDefault="006D37D5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C42A2F">
              <w:rPr>
                <w:i/>
                <w:szCs w:val="28"/>
              </w:rPr>
              <w:t>Уточнить, как можно обращаться</w:t>
            </w:r>
            <w:r w:rsidR="00C74E5D">
              <w:rPr>
                <w:i/>
                <w:szCs w:val="28"/>
              </w:rPr>
              <w:br/>
            </w:r>
            <w:r w:rsidR="00E6406B">
              <w:rPr>
                <w:i/>
                <w:szCs w:val="28"/>
              </w:rPr>
              <w:t>к клиенту</w:t>
            </w:r>
          </w:p>
        </w:tc>
      </w:tr>
      <w:tr w:rsidR="00F3509B" w:rsidRPr="00C42A2F" w:rsidTr="00F3509B">
        <w:trPr>
          <w:jc w:val="center"/>
        </w:trPr>
        <w:tc>
          <w:tcPr>
            <w:tcW w:w="4423" w:type="dxa"/>
            <w:tcBorders>
              <w:top w:val="nil"/>
              <w:bottom w:val="single" w:sz="4" w:space="0" w:color="auto"/>
            </w:tcBorders>
          </w:tcPr>
          <w:p w:rsidR="00F3509B" w:rsidRPr="00C42A2F" w:rsidRDefault="00F3509B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5" w:type="dxa"/>
            <w:vMerge/>
          </w:tcPr>
          <w:p w:rsidR="00F3509B" w:rsidRPr="00C42A2F" w:rsidRDefault="00F3509B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</w:p>
        </w:tc>
      </w:tr>
      <w:tr w:rsidR="004F4EE5" w:rsidRPr="00C42A2F" w:rsidTr="003623EC">
        <w:trPr>
          <w:jc w:val="center"/>
        </w:trPr>
        <w:tc>
          <w:tcPr>
            <w:tcW w:w="4423" w:type="dxa"/>
            <w:tcBorders>
              <w:bottom w:val="nil"/>
            </w:tcBorders>
          </w:tcPr>
          <w:p w:rsidR="004F4EE5" w:rsidRPr="00C42A2F" w:rsidRDefault="004F4EE5" w:rsidP="00C42A2F">
            <w:pPr>
              <w:pStyle w:val="a3"/>
              <w:numPr>
                <w:ilvl w:val="0"/>
                <w:numId w:val="1"/>
              </w:numPr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Название организации</w:t>
            </w:r>
          </w:p>
          <w:p w:rsidR="004F4EE5" w:rsidRPr="00C42A2F" w:rsidRDefault="004F4EE5" w:rsidP="00C42A2F">
            <w:pPr>
              <w:pStyle w:val="a3"/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клиента</w:t>
            </w:r>
          </w:p>
        </w:tc>
        <w:tc>
          <w:tcPr>
            <w:tcW w:w="5205" w:type="dxa"/>
            <w:vMerge w:val="restart"/>
          </w:tcPr>
          <w:p w:rsidR="004F4EE5" w:rsidRPr="00C42A2F" w:rsidRDefault="004F4EE5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</w:p>
        </w:tc>
      </w:tr>
      <w:tr w:rsidR="004F4EE5" w:rsidRPr="00C42A2F" w:rsidTr="003623EC">
        <w:trPr>
          <w:jc w:val="center"/>
        </w:trPr>
        <w:tc>
          <w:tcPr>
            <w:tcW w:w="4423" w:type="dxa"/>
            <w:tcBorders>
              <w:top w:val="nil"/>
              <w:bottom w:val="single" w:sz="4" w:space="0" w:color="auto"/>
            </w:tcBorders>
          </w:tcPr>
          <w:p w:rsidR="004F4EE5" w:rsidRPr="00C42A2F" w:rsidRDefault="004F4EE5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5" w:type="dxa"/>
            <w:vMerge/>
          </w:tcPr>
          <w:p w:rsidR="004F4EE5" w:rsidRPr="00C42A2F" w:rsidRDefault="004F4EE5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</w:p>
        </w:tc>
      </w:tr>
      <w:tr w:rsidR="00971DDE" w:rsidRPr="00C42A2F" w:rsidTr="00F3509B">
        <w:trPr>
          <w:jc w:val="center"/>
        </w:trPr>
        <w:tc>
          <w:tcPr>
            <w:tcW w:w="4423" w:type="dxa"/>
            <w:tcBorders>
              <w:bottom w:val="nil"/>
            </w:tcBorders>
          </w:tcPr>
          <w:p w:rsidR="00881196" w:rsidRPr="00C42A2F" w:rsidRDefault="004F4EE5" w:rsidP="00C42A2F">
            <w:pPr>
              <w:pStyle w:val="a3"/>
              <w:numPr>
                <w:ilvl w:val="0"/>
                <w:numId w:val="1"/>
              </w:numPr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Форма собственности</w:t>
            </w:r>
          </w:p>
          <w:p w:rsidR="00971DDE" w:rsidRPr="00C42A2F" w:rsidRDefault="004F4EE5" w:rsidP="00C42A2F">
            <w:pPr>
              <w:pStyle w:val="a3"/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 xml:space="preserve">организации </w:t>
            </w:r>
            <w:r w:rsidR="00F3509B" w:rsidRPr="00C42A2F">
              <w:rPr>
                <w:b/>
                <w:szCs w:val="28"/>
              </w:rPr>
              <w:t>клиента</w:t>
            </w:r>
          </w:p>
        </w:tc>
        <w:tc>
          <w:tcPr>
            <w:tcW w:w="5205" w:type="dxa"/>
            <w:vMerge w:val="restart"/>
          </w:tcPr>
          <w:p w:rsidR="00971DDE" w:rsidRPr="00C42A2F" w:rsidRDefault="00086C0E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C42A2F">
              <w:rPr>
                <w:i/>
                <w:szCs w:val="28"/>
              </w:rPr>
              <w:t>ООО, ИП, АО и т.п.</w:t>
            </w:r>
          </w:p>
        </w:tc>
      </w:tr>
      <w:tr w:rsidR="00971DDE" w:rsidRPr="00C42A2F" w:rsidTr="00F3509B">
        <w:trPr>
          <w:jc w:val="center"/>
        </w:trPr>
        <w:tc>
          <w:tcPr>
            <w:tcW w:w="4423" w:type="dxa"/>
            <w:tcBorders>
              <w:top w:val="nil"/>
              <w:bottom w:val="single" w:sz="4" w:space="0" w:color="auto"/>
            </w:tcBorders>
          </w:tcPr>
          <w:p w:rsidR="00971DDE" w:rsidRPr="00C42A2F" w:rsidRDefault="00971DDE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5" w:type="dxa"/>
            <w:vMerge/>
          </w:tcPr>
          <w:p w:rsidR="00971DDE" w:rsidRPr="00C42A2F" w:rsidRDefault="00971DDE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</w:p>
        </w:tc>
      </w:tr>
      <w:tr w:rsidR="004D5A0C" w:rsidRPr="00C42A2F" w:rsidTr="00497B79">
        <w:trPr>
          <w:jc w:val="center"/>
        </w:trPr>
        <w:tc>
          <w:tcPr>
            <w:tcW w:w="4423" w:type="dxa"/>
            <w:tcBorders>
              <w:bottom w:val="nil"/>
            </w:tcBorders>
          </w:tcPr>
          <w:p w:rsidR="004D5A0C" w:rsidRPr="00C42A2F" w:rsidRDefault="004D5A0C" w:rsidP="00C42A2F">
            <w:pPr>
              <w:pStyle w:val="a3"/>
              <w:numPr>
                <w:ilvl w:val="0"/>
                <w:numId w:val="1"/>
              </w:numPr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Должность</w:t>
            </w:r>
          </w:p>
          <w:p w:rsidR="004D5A0C" w:rsidRPr="00C42A2F" w:rsidRDefault="004D5A0C" w:rsidP="00C42A2F">
            <w:pPr>
              <w:pStyle w:val="a3"/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контактного лица</w:t>
            </w:r>
          </w:p>
        </w:tc>
        <w:tc>
          <w:tcPr>
            <w:tcW w:w="5205" w:type="dxa"/>
            <w:vMerge w:val="restart"/>
          </w:tcPr>
          <w:p w:rsidR="004D5A0C" w:rsidRPr="00C42A2F" w:rsidRDefault="004D5A0C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</w:p>
        </w:tc>
      </w:tr>
      <w:tr w:rsidR="004D5A0C" w:rsidRPr="00C42A2F" w:rsidTr="00497B79">
        <w:trPr>
          <w:jc w:val="center"/>
        </w:trPr>
        <w:tc>
          <w:tcPr>
            <w:tcW w:w="4423" w:type="dxa"/>
            <w:tcBorders>
              <w:top w:val="nil"/>
              <w:bottom w:val="single" w:sz="4" w:space="0" w:color="auto"/>
            </w:tcBorders>
          </w:tcPr>
          <w:p w:rsidR="004D5A0C" w:rsidRPr="00C42A2F" w:rsidRDefault="004D5A0C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5" w:type="dxa"/>
            <w:vMerge/>
          </w:tcPr>
          <w:p w:rsidR="004D5A0C" w:rsidRPr="00C42A2F" w:rsidRDefault="004D5A0C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</w:tr>
      <w:tr w:rsidR="00971DDE" w:rsidRPr="00C42A2F" w:rsidTr="00F3509B">
        <w:trPr>
          <w:jc w:val="center"/>
        </w:trPr>
        <w:tc>
          <w:tcPr>
            <w:tcW w:w="4423" w:type="dxa"/>
            <w:tcBorders>
              <w:bottom w:val="nil"/>
            </w:tcBorders>
          </w:tcPr>
          <w:p w:rsidR="00971DDE" w:rsidRPr="00C42A2F" w:rsidRDefault="004D5A0C" w:rsidP="00C42A2F">
            <w:pPr>
              <w:pStyle w:val="a3"/>
              <w:numPr>
                <w:ilvl w:val="0"/>
                <w:numId w:val="1"/>
              </w:numPr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Контактные данные</w:t>
            </w:r>
          </w:p>
        </w:tc>
        <w:tc>
          <w:tcPr>
            <w:tcW w:w="5205" w:type="dxa"/>
            <w:vMerge w:val="restart"/>
          </w:tcPr>
          <w:p w:rsidR="00971DDE" w:rsidRPr="00C42A2F" w:rsidRDefault="004D5A0C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C42A2F">
              <w:rPr>
                <w:i/>
                <w:szCs w:val="28"/>
              </w:rPr>
              <w:t>Телефон</w:t>
            </w:r>
            <w:r w:rsidRPr="00C42A2F">
              <w:rPr>
                <w:i/>
                <w:szCs w:val="28"/>
                <w:lang w:val="en-US"/>
              </w:rPr>
              <w:t>,</w:t>
            </w:r>
            <w:r w:rsidRPr="00C42A2F">
              <w:rPr>
                <w:i/>
                <w:szCs w:val="28"/>
              </w:rPr>
              <w:t xml:space="preserve"> </w:t>
            </w:r>
            <w:r w:rsidRPr="00C42A2F">
              <w:rPr>
                <w:i/>
                <w:szCs w:val="28"/>
                <w:lang w:val="en-US"/>
              </w:rPr>
              <w:t>e-mail</w:t>
            </w:r>
          </w:p>
        </w:tc>
      </w:tr>
      <w:tr w:rsidR="00971DDE" w:rsidRPr="00C42A2F" w:rsidTr="00F3509B">
        <w:trPr>
          <w:jc w:val="center"/>
        </w:trPr>
        <w:tc>
          <w:tcPr>
            <w:tcW w:w="4423" w:type="dxa"/>
            <w:tcBorders>
              <w:top w:val="nil"/>
              <w:bottom w:val="single" w:sz="4" w:space="0" w:color="auto"/>
            </w:tcBorders>
          </w:tcPr>
          <w:p w:rsidR="00971DDE" w:rsidRPr="00C42A2F" w:rsidRDefault="00971DDE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5" w:type="dxa"/>
            <w:vMerge/>
          </w:tcPr>
          <w:p w:rsidR="00971DDE" w:rsidRPr="00C42A2F" w:rsidRDefault="00971DDE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</w:tr>
      <w:tr w:rsidR="00971DDE" w:rsidRPr="00C42A2F" w:rsidTr="00F3509B">
        <w:trPr>
          <w:jc w:val="center"/>
        </w:trPr>
        <w:tc>
          <w:tcPr>
            <w:tcW w:w="4423" w:type="dxa"/>
            <w:tcBorders>
              <w:bottom w:val="nil"/>
            </w:tcBorders>
          </w:tcPr>
          <w:p w:rsidR="00971DDE" w:rsidRPr="00C42A2F" w:rsidRDefault="00971DDE" w:rsidP="00C42A2F">
            <w:pPr>
              <w:pStyle w:val="a3"/>
              <w:numPr>
                <w:ilvl w:val="0"/>
                <w:numId w:val="1"/>
              </w:numPr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Сфера деятельности</w:t>
            </w:r>
          </w:p>
          <w:p w:rsidR="00971DDE" w:rsidRPr="00C42A2F" w:rsidRDefault="00971DDE" w:rsidP="00C42A2F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организации</w:t>
            </w:r>
          </w:p>
        </w:tc>
        <w:tc>
          <w:tcPr>
            <w:tcW w:w="5205" w:type="dxa"/>
            <w:vMerge w:val="restart"/>
          </w:tcPr>
          <w:p w:rsidR="00971DDE" w:rsidRPr="00C42A2F" w:rsidRDefault="00971DDE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C42A2F">
              <w:rPr>
                <w:i/>
                <w:szCs w:val="28"/>
              </w:rPr>
              <w:t>Физический магазин</w:t>
            </w:r>
          </w:p>
          <w:p w:rsidR="00971DDE" w:rsidRPr="00C42A2F" w:rsidRDefault="00971DDE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C42A2F">
              <w:rPr>
                <w:i/>
                <w:szCs w:val="28"/>
              </w:rPr>
              <w:t>Интернет-магазин</w:t>
            </w:r>
          </w:p>
          <w:p w:rsidR="00971DDE" w:rsidRPr="00C42A2F" w:rsidRDefault="00971DDE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C42A2F">
              <w:rPr>
                <w:i/>
                <w:szCs w:val="28"/>
              </w:rPr>
              <w:t>Курьерская служба</w:t>
            </w:r>
          </w:p>
        </w:tc>
      </w:tr>
      <w:tr w:rsidR="00971DDE" w:rsidRPr="00C42A2F" w:rsidTr="00F3509B">
        <w:trPr>
          <w:jc w:val="center"/>
        </w:trPr>
        <w:tc>
          <w:tcPr>
            <w:tcW w:w="4423" w:type="dxa"/>
            <w:tcBorders>
              <w:top w:val="nil"/>
              <w:bottom w:val="single" w:sz="4" w:space="0" w:color="auto"/>
            </w:tcBorders>
          </w:tcPr>
          <w:p w:rsidR="00971DDE" w:rsidRPr="00C42A2F" w:rsidRDefault="00971DDE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5" w:type="dxa"/>
            <w:vMerge/>
          </w:tcPr>
          <w:p w:rsidR="00971DDE" w:rsidRPr="00C42A2F" w:rsidRDefault="00971DDE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</w:p>
        </w:tc>
      </w:tr>
      <w:tr w:rsidR="00F3509B" w:rsidRPr="00C42A2F" w:rsidTr="00F3509B">
        <w:trPr>
          <w:jc w:val="center"/>
        </w:trPr>
        <w:tc>
          <w:tcPr>
            <w:tcW w:w="4423" w:type="dxa"/>
            <w:tcBorders>
              <w:bottom w:val="nil"/>
            </w:tcBorders>
          </w:tcPr>
          <w:p w:rsidR="00F3509B" w:rsidRPr="00C42A2F" w:rsidRDefault="00F3509B" w:rsidP="00C42A2F">
            <w:pPr>
              <w:pStyle w:val="a3"/>
              <w:numPr>
                <w:ilvl w:val="0"/>
                <w:numId w:val="1"/>
              </w:numPr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Система налогообложения</w:t>
            </w:r>
          </w:p>
        </w:tc>
        <w:tc>
          <w:tcPr>
            <w:tcW w:w="5205" w:type="dxa"/>
            <w:vMerge w:val="restart"/>
          </w:tcPr>
          <w:p w:rsidR="00F3509B" w:rsidRPr="00C42A2F" w:rsidRDefault="00F3509B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C42A2F">
              <w:rPr>
                <w:i/>
                <w:szCs w:val="28"/>
              </w:rPr>
              <w:t>УСН/ОСН</w:t>
            </w:r>
          </w:p>
        </w:tc>
      </w:tr>
      <w:tr w:rsidR="00F3509B" w:rsidRPr="00C42A2F" w:rsidTr="00F3509B">
        <w:trPr>
          <w:jc w:val="center"/>
        </w:trPr>
        <w:tc>
          <w:tcPr>
            <w:tcW w:w="4423" w:type="dxa"/>
            <w:tcBorders>
              <w:top w:val="nil"/>
              <w:bottom w:val="single" w:sz="4" w:space="0" w:color="auto"/>
            </w:tcBorders>
          </w:tcPr>
          <w:p w:rsidR="00F3509B" w:rsidRPr="00C42A2F" w:rsidRDefault="00F3509B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5" w:type="dxa"/>
            <w:vMerge/>
          </w:tcPr>
          <w:p w:rsidR="00F3509B" w:rsidRPr="00C42A2F" w:rsidRDefault="00F3509B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</w:p>
        </w:tc>
      </w:tr>
      <w:tr w:rsidR="00F3509B" w:rsidRPr="00C42A2F" w:rsidTr="00F3509B">
        <w:trPr>
          <w:jc w:val="center"/>
        </w:trPr>
        <w:tc>
          <w:tcPr>
            <w:tcW w:w="4423" w:type="dxa"/>
            <w:tcBorders>
              <w:bottom w:val="nil"/>
            </w:tcBorders>
          </w:tcPr>
          <w:p w:rsidR="00F3509B" w:rsidRPr="00C42A2F" w:rsidRDefault="00F3509B" w:rsidP="00C42A2F">
            <w:pPr>
              <w:pStyle w:val="a3"/>
              <w:numPr>
                <w:ilvl w:val="0"/>
                <w:numId w:val="1"/>
              </w:numPr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 xml:space="preserve">Оператор </w:t>
            </w:r>
            <w:r w:rsidR="00945304">
              <w:rPr>
                <w:b/>
                <w:szCs w:val="28"/>
              </w:rPr>
              <w:br/>
            </w:r>
            <w:bookmarkStart w:id="0" w:name="_GoBack"/>
            <w:bookmarkEnd w:id="0"/>
            <w:r w:rsidR="00945304">
              <w:rPr>
                <w:b/>
                <w:szCs w:val="28"/>
              </w:rPr>
              <w:t>интернет-</w:t>
            </w:r>
            <w:r w:rsidRPr="00C42A2F">
              <w:rPr>
                <w:b/>
                <w:szCs w:val="28"/>
              </w:rPr>
              <w:t>эквайринга</w:t>
            </w:r>
          </w:p>
        </w:tc>
        <w:tc>
          <w:tcPr>
            <w:tcW w:w="5205" w:type="dxa"/>
            <w:vMerge w:val="restart"/>
          </w:tcPr>
          <w:p w:rsidR="00F3509B" w:rsidRPr="00C42A2F" w:rsidRDefault="00F3509B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C42A2F">
              <w:rPr>
                <w:i/>
                <w:szCs w:val="28"/>
              </w:rPr>
              <w:t xml:space="preserve">Если оператор интернет-магазина любой, кроме </w:t>
            </w:r>
            <w:proofErr w:type="spellStart"/>
            <w:r w:rsidRPr="00C42A2F">
              <w:rPr>
                <w:i/>
                <w:szCs w:val="28"/>
                <w:lang w:val="en-US"/>
              </w:rPr>
              <w:t>PayU</w:t>
            </w:r>
            <w:proofErr w:type="spellEnd"/>
            <w:r w:rsidR="009E4E19">
              <w:rPr>
                <w:i/>
                <w:szCs w:val="28"/>
              </w:rPr>
              <w:t xml:space="preserve"> или </w:t>
            </w:r>
            <w:proofErr w:type="spellStart"/>
            <w:r w:rsidR="009E4E19">
              <w:rPr>
                <w:i/>
                <w:szCs w:val="28"/>
                <w:lang w:val="en-US"/>
              </w:rPr>
              <w:t>PayAnyWay</w:t>
            </w:r>
            <w:proofErr w:type="spellEnd"/>
            <w:r w:rsidRPr="00C42A2F">
              <w:rPr>
                <w:i/>
                <w:szCs w:val="28"/>
              </w:rPr>
              <w:t xml:space="preserve">, требуется доработка </w:t>
            </w:r>
            <w:r w:rsidRPr="00C42A2F">
              <w:rPr>
                <w:i/>
                <w:szCs w:val="28"/>
                <w:lang w:val="en-US"/>
              </w:rPr>
              <w:t>API</w:t>
            </w:r>
            <w:r w:rsidRPr="00C42A2F">
              <w:rPr>
                <w:i/>
                <w:szCs w:val="28"/>
              </w:rPr>
              <w:t xml:space="preserve"> сайта</w:t>
            </w:r>
          </w:p>
        </w:tc>
      </w:tr>
      <w:tr w:rsidR="00F3509B" w:rsidRPr="00C42A2F" w:rsidTr="00F3509B">
        <w:trPr>
          <w:jc w:val="center"/>
        </w:trPr>
        <w:tc>
          <w:tcPr>
            <w:tcW w:w="4423" w:type="dxa"/>
            <w:tcBorders>
              <w:top w:val="nil"/>
              <w:bottom w:val="single" w:sz="4" w:space="0" w:color="auto"/>
            </w:tcBorders>
          </w:tcPr>
          <w:p w:rsidR="00F3509B" w:rsidRPr="00C42A2F" w:rsidRDefault="00F3509B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5" w:type="dxa"/>
            <w:vMerge/>
          </w:tcPr>
          <w:p w:rsidR="00F3509B" w:rsidRPr="00C42A2F" w:rsidRDefault="00F3509B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</w:p>
        </w:tc>
      </w:tr>
      <w:tr w:rsidR="00F5168A" w:rsidRPr="00C42A2F" w:rsidTr="003623EC">
        <w:trPr>
          <w:jc w:val="center"/>
        </w:trPr>
        <w:tc>
          <w:tcPr>
            <w:tcW w:w="4423" w:type="dxa"/>
            <w:tcBorders>
              <w:bottom w:val="nil"/>
            </w:tcBorders>
          </w:tcPr>
          <w:p w:rsidR="00F5168A" w:rsidRPr="00C42A2F" w:rsidRDefault="00F5168A" w:rsidP="00C42A2F">
            <w:pPr>
              <w:pStyle w:val="a3"/>
              <w:numPr>
                <w:ilvl w:val="0"/>
                <w:numId w:val="1"/>
              </w:numPr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Срок начала деятельности</w:t>
            </w:r>
          </w:p>
          <w:p w:rsidR="00F5168A" w:rsidRPr="00C42A2F" w:rsidRDefault="00F5168A" w:rsidP="00C42A2F">
            <w:pPr>
              <w:pStyle w:val="a3"/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(желательный срок поставки)</w:t>
            </w:r>
          </w:p>
        </w:tc>
        <w:tc>
          <w:tcPr>
            <w:tcW w:w="5205" w:type="dxa"/>
            <w:vMerge w:val="restart"/>
          </w:tcPr>
          <w:p w:rsidR="00F5168A" w:rsidRPr="00C42A2F" w:rsidRDefault="00F5168A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</w:p>
        </w:tc>
      </w:tr>
      <w:tr w:rsidR="00F5168A" w:rsidRPr="00C42A2F" w:rsidTr="003623EC">
        <w:trPr>
          <w:jc w:val="center"/>
        </w:trPr>
        <w:tc>
          <w:tcPr>
            <w:tcW w:w="4423" w:type="dxa"/>
            <w:tcBorders>
              <w:top w:val="nil"/>
            </w:tcBorders>
          </w:tcPr>
          <w:p w:rsidR="00F5168A" w:rsidRPr="00C42A2F" w:rsidRDefault="00F5168A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5" w:type="dxa"/>
            <w:vMerge/>
          </w:tcPr>
          <w:p w:rsidR="00F5168A" w:rsidRPr="00C42A2F" w:rsidRDefault="00F5168A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</w:tr>
      <w:tr w:rsidR="00F3509B" w:rsidRPr="00C42A2F" w:rsidTr="00F3509B">
        <w:trPr>
          <w:jc w:val="center"/>
        </w:trPr>
        <w:tc>
          <w:tcPr>
            <w:tcW w:w="4423" w:type="dxa"/>
            <w:tcBorders>
              <w:bottom w:val="nil"/>
            </w:tcBorders>
          </w:tcPr>
          <w:p w:rsidR="00F3509B" w:rsidRPr="00C42A2F" w:rsidRDefault="00F5168A" w:rsidP="00C42A2F">
            <w:pPr>
              <w:pStyle w:val="a3"/>
              <w:numPr>
                <w:ilvl w:val="0"/>
                <w:numId w:val="1"/>
              </w:numPr>
              <w:spacing w:line="240" w:lineRule="auto"/>
              <w:ind w:left="34" w:firstLine="0"/>
              <w:rPr>
                <w:b/>
                <w:szCs w:val="28"/>
              </w:rPr>
            </w:pPr>
            <w:r w:rsidRPr="00C42A2F">
              <w:rPr>
                <w:b/>
                <w:szCs w:val="28"/>
              </w:rPr>
              <w:t>Нужна ли будет периферия</w:t>
            </w:r>
          </w:p>
        </w:tc>
        <w:tc>
          <w:tcPr>
            <w:tcW w:w="5205" w:type="dxa"/>
            <w:vMerge w:val="restart"/>
          </w:tcPr>
          <w:p w:rsidR="00F5168A" w:rsidRPr="00C42A2F" w:rsidRDefault="00F5168A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C42A2F">
              <w:rPr>
                <w:i/>
                <w:szCs w:val="28"/>
              </w:rPr>
              <w:t>Комплект для торговли крепким алкоголем</w:t>
            </w:r>
          </w:p>
          <w:p w:rsidR="00F5168A" w:rsidRPr="00C42A2F" w:rsidRDefault="00F5168A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C42A2F">
              <w:rPr>
                <w:i/>
                <w:szCs w:val="28"/>
              </w:rPr>
              <w:t>денежный ящик</w:t>
            </w:r>
          </w:p>
          <w:p w:rsidR="00F3509B" w:rsidRPr="00C42A2F" w:rsidRDefault="00F5168A" w:rsidP="00C42A2F">
            <w:pPr>
              <w:pStyle w:val="a3"/>
              <w:spacing w:line="240" w:lineRule="auto"/>
              <w:ind w:firstLine="0"/>
              <w:rPr>
                <w:i/>
                <w:szCs w:val="28"/>
              </w:rPr>
            </w:pPr>
            <w:r w:rsidRPr="00C42A2F">
              <w:rPr>
                <w:i/>
                <w:szCs w:val="28"/>
              </w:rPr>
              <w:t>модуль оплаты банковскими картами</w:t>
            </w:r>
          </w:p>
          <w:p w:rsidR="00F5168A" w:rsidRPr="00C42A2F" w:rsidRDefault="00F5168A" w:rsidP="00C42A2F">
            <w:pPr>
              <w:pStyle w:val="a3"/>
              <w:spacing w:line="240" w:lineRule="auto"/>
              <w:ind w:firstLine="0"/>
              <w:rPr>
                <w:i/>
                <w:szCs w:val="28"/>
                <w:lang w:val="en-US"/>
              </w:rPr>
            </w:pPr>
            <w:r w:rsidRPr="00C42A2F">
              <w:rPr>
                <w:i/>
                <w:szCs w:val="28"/>
              </w:rPr>
              <w:t>сканер штрихкодов</w:t>
            </w:r>
          </w:p>
        </w:tc>
      </w:tr>
      <w:tr w:rsidR="00F3509B" w:rsidRPr="00C42A2F" w:rsidTr="00F3509B">
        <w:trPr>
          <w:jc w:val="center"/>
        </w:trPr>
        <w:tc>
          <w:tcPr>
            <w:tcW w:w="4423" w:type="dxa"/>
            <w:tcBorders>
              <w:top w:val="nil"/>
            </w:tcBorders>
          </w:tcPr>
          <w:p w:rsidR="00F3509B" w:rsidRPr="00C42A2F" w:rsidRDefault="00F3509B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05" w:type="dxa"/>
            <w:vMerge/>
          </w:tcPr>
          <w:p w:rsidR="00F3509B" w:rsidRPr="00C42A2F" w:rsidRDefault="00F3509B" w:rsidP="00C42A2F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74429E" w:rsidRPr="00C42A2F" w:rsidRDefault="0074429E" w:rsidP="00971DDE">
      <w:pPr>
        <w:pStyle w:val="a3"/>
        <w:ind w:firstLine="0"/>
        <w:rPr>
          <w:szCs w:val="28"/>
        </w:rPr>
      </w:pPr>
    </w:p>
    <w:sectPr w:rsidR="0074429E" w:rsidRPr="00C42A2F" w:rsidSect="006662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3385"/>
    <w:multiLevelType w:val="hybridMultilevel"/>
    <w:tmpl w:val="87B6B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469CB"/>
    <w:multiLevelType w:val="hybridMultilevel"/>
    <w:tmpl w:val="46C2D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562B2"/>
    <w:multiLevelType w:val="hybridMultilevel"/>
    <w:tmpl w:val="37E82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A65C9"/>
    <w:multiLevelType w:val="hybridMultilevel"/>
    <w:tmpl w:val="87B6B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9E"/>
    <w:rsid w:val="0004672A"/>
    <w:rsid w:val="00086C0E"/>
    <w:rsid w:val="0009496D"/>
    <w:rsid w:val="001D5CC5"/>
    <w:rsid w:val="00303589"/>
    <w:rsid w:val="0033772E"/>
    <w:rsid w:val="003B3697"/>
    <w:rsid w:val="00496C8C"/>
    <w:rsid w:val="004D5A0C"/>
    <w:rsid w:val="004F4EE5"/>
    <w:rsid w:val="005030CF"/>
    <w:rsid w:val="0066624F"/>
    <w:rsid w:val="006D37D5"/>
    <w:rsid w:val="0072196C"/>
    <w:rsid w:val="0074429E"/>
    <w:rsid w:val="00747A43"/>
    <w:rsid w:val="00881196"/>
    <w:rsid w:val="00945304"/>
    <w:rsid w:val="00971DDE"/>
    <w:rsid w:val="00981180"/>
    <w:rsid w:val="009E4E19"/>
    <w:rsid w:val="00C115B4"/>
    <w:rsid w:val="00C42A2F"/>
    <w:rsid w:val="00C74E5D"/>
    <w:rsid w:val="00E44068"/>
    <w:rsid w:val="00E6406B"/>
    <w:rsid w:val="00EA7F47"/>
    <w:rsid w:val="00F3509B"/>
    <w:rsid w:val="00F5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41D1"/>
  <w15:chartTrackingRefBased/>
  <w15:docId w15:val="{2F4D44AD-F16A-4458-8D41-EAFF381E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оковый"/>
    <w:basedOn w:val="a"/>
    <w:link w:val="a4"/>
    <w:qFormat/>
    <w:rsid w:val="0066624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Стоковый Знак"/>
    <w:basedOn w:val="a0"/>
    <w:link w:val="a3"/>
    <w:rsid w:val="0066624F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97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Акинин Игорь Александрович</dc:creator>
  <cp:keywords/>
  <dc:description/>
  <cp:lastModifiedBy>Акинин Игорь Александрович</cp:lastModifiedBy>
  <cp:revision>20</cp:revision>
  <dcterms:created xsi:type="dcterms:W3CDTF">2017-10-05T14:00:00Z</dcterms:created>
  <dcterms:modified xsi:type="dcterms:W3CDTF">2017-12-07T12:27:00Z</dcterms:modified>
</cp:coreProperties>
</file>